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</w:rPr>
        <w:t>知不足而后进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望山远而力行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--《赛课者说》读书心得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太仓市港城小学 唐佳钰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一、聚焦教育价值而研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首先认真研读教材及教师用书，一边仔细推敲，一边记下过程中自己的想法，包括对数学内容的理解，临时想到的一些处理方式等。读教师用书时，不仅字斟句酌地读这节课、这个单元的内容，对于和这部分内容前后关联的其他内容，如果自己不是很熟悉，也要翻出来仔细阅读。然后将过程中自己的思考进行梳理，形成课堂教学的初步框架。这样做的好处是，既能深入了解编写者的意图，又能葆有自己的想法，不至于在一开始就受到他人教学设计的影响。最后,从知网搜索与这节课教学内容相关的文章(教学设计除外)进行阅读。比如“认识圆柱和圆锥”这节课,搜索的关键词是"空间观 念" "空间想象” "图形与几何” "旋转体” "圆柱” “圆锥” 等。这些文章往往出自专家、名师、教研员之手,阅读可以帮助我们更成体系,更深层次地理解相应内容的教学本质，以及蕴含的数学思想和方法,进而尝试将之体现到自己的课堂中。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立足学生立场而教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首先是尊重、理解儿童。儿童成长需要尊重。儿童是有情感、有个性、有独立人格的完整生命体，生命需要尊重。没有爱就没有教育，爱的核心是尊重。尊重儿童的人格，尊重儿童的认知规律，按规律教学就是最科学的教育。儿童成长需要理解。鲁迅先生说: 对孩子的教育“开宗第一，便是理解”。用心灵去感悟心灵，理解需要换位思考。教师要站在儿童的立场，用心去倾听儿童的心声，设身处地为儿童的成长着想。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激励儿童的兴趣和自信，发展创造意识。儿童是发展中的人，既有潜力，又不成熟。开发儿童的潜能，包容儿童的不成熟，都需要激励。教师要善于激发儿童的学习兴趣和求知欲望，保护好儿童的好奇心，好课堂中教师要善于创造机会，鼓励创新，使儿童发展的可能变成可以。创造思维是获取和发现新知识活动中应该具备的一种重要思维，它表现为不循常规、不拘常法、不落俗套，寻求变异、勇于创新，应鼓励儿童在原有的经验基础上提出自己与众不同的想法，以独特的思路去解决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关注数学与生活的密切联系，培育应用知识。让儿童体验数学知识产生的生活背景。这样的教学不仅可以培养儿童的应用意识，还能让他们更深入地理解数学知识，感受数学的应用价值。引导儿童重新解读生活中的数学现象与数学知识的密切关联。“生活世界”对儿童来讲是直观的、具体的、现实的，因而也是丰富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好课堂要关注对内容结构的整体把握，促进儿童认知能力发展。新课标提出，课程组织重点是对内容进行结构化整合:“为实现核心素养导向的教学目标，不仅要整体把握教学内容之间的关联，还要把握教学内容主线与相应核心素养发展之间的关联。通过对知识内容进行结构化的整合，引导儿童将零散的、碎片化的数学知识连成知识链，构建知识网，形成脉络清晰的立体知识模块，沟通知识间的内在联系。儿童有了对知识的深刻理解，才能举一反三，触类旁通，实现迁移。在此过程中，儿童不仅可以获得知识，更重要的是感悟到其蕴含的思想，获得认识事物的普遍方法，完善认知结构，促进孩子认知能力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三、坚定理想信念而改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磨课即成长，磨课磨人，有这种磨课经历的人都会知道其中的艰辛和不易，越是大型的比赛，磨课的战线越长。那么会带来哪些成长呢？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第一是专业上的成长，通过磨课会改变自己很多旧有的认知，会不断的把课上的更加儿童化，心中装着学生。会发现自己的不足，努力改进。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第二是意志力的突破，长期的磨课也就意味着长期熬夜，白天不断的试讲晚上不断改课，长期夜深人静时还在回味吸收白天评课的意见，甚至还要完善修改课件。这些经历都是自己人生经历中的一笔宝贵的财富。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是理念的更新，磨课后多多少少会和自己磨课前有些不一样，比如：上课方面会更加关注学生，会去关注课标学习课标，以前或许上课就看看教参，现在可能会时刻把学生放在心中，多听听学生的想法，做做前测后测等，研究的氛围浓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1.在今后的教学实践中，要“知识为本”到“思维为本”。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2.课堂效果“学生的操作”大于“教师的展示。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3.“差错”，撬动学习的深入。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4.困难成就的课堂才够精彩。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5.合作是团体力量的来源。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B21EF"/>
    <w:multiLevelType w:val="singleLevel"/>
    <w:tmpl w:val="82AB21E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YjRjNzQxY2M3NWYyNDg5MmJkZTVlMDMxNzUyNzEifQ=="/>
  </w:docVars>
  <w:rsids>
    <w:rsidRoot w:val="00000000"/>
    <w:rsid w:val="0FA921CF"/>
    <w:rsid w:val="5D4F0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2024-02-28T10:11:00Z</dcterms:created>
  <dc:creator>iPhone</dc:creator>
  <cp:lastModifiedBy>小达人</cp:lastModifiedBy>
  <cp:lastPrinted>2024-02-28T00:25:00Z</cp:lastPrinted>
  <dcterms:modified xsi:type="dcterms:W3CDTF">2024-02-28T00:29:52Z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5E6F2B7E0ACA4974BFDA58A7253E30EE_13</vt:lpwstr>
  </property>
</Properties>
</file>