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/>
          <w:sz w:val="32"/>
          <w:szCs w:val="32"/>
        </w:rPr>
        <w:t>可能性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eastAsia="zh-CN"/>
        </w:rPr>
        <w:t>》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评课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太仓市浏河镇新塘小学 章茜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王老师能灵活运用智慧云平台进行授课，比如随机抽人、即时拍照等功能，将先进的科技融合在课堂之中，增加了学生的学习热情，可以在课堂之中增加一些小游戏，让学生上台玩一玩，可以增强学生与课堂的互动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王老师注重学生的动手操作，通过2个活动，层层递进，逐步加深学生对可能性及可能性大小的理解。第一个活动摸球，让学生通过操作了解当颜色都一样时，摸出的球肯定是那个颜色，肯定摸不到其他颜色的球；当颜色多样时，那可能摸出这个颜色，也可能摸出那个颜色，从而来认识确定事件和不确定事件。通过小组合作摸扑克牌的活动，来体会到可能性的大小，红牌多一些，所以很多小组摸到红球次数比摸到黄球次数要多，从而发现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整节课最后最好有一个知识的梳理回顾，这样能加深学生的印象。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97FA7"/>
    <w:rsid w:val="0BD16C8D"/>
    <w:rsid w:val="1E45435E"/>
    <w:rsid w:val="4AE77429"/>
    <w:rsid w:val="70D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324</Characters>
  <Lines>0</Lines>
  <Paragraphs>0</Paragraphs>
  <TotalTime>3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2022-03-26T14:06:00Z</dcterms:created>
  <dc:creator>文档存本地丢失不负责</dc:creator>
  <cp:lastModifiedBy>文档存本地丢失不负责</cp:lastModifiedBy>
  <dcterms:modified xsi:type="dcterms:W3CDTF">2022-03-26T14:10:24Z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D08E512978C24AE5AFAA3180D51B72A6</vt:lpwstr>
  </property>
</Properties>
</file>