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9" w:rsidRDefault="00B1366D">
      <w:r>
        <w:rPr>
          <w:rFonts w:hint="eastAsia"/>
        </w:rPr>
        <w:t>附件</w:t>
      </w:r>
      <w:r>
        <w:rPr>
          <w:rFonts w:hint="eastAsia"/>
        </w:rPr>
        <w:t>1</w:t>
      </w:r>
    </w:p>
    <w:p w:rsidR="00FA52D9" w:rsidRDefault="00B1366D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黄美虹家庭教育名师工作室成员成长记录单</w:t>
      </w:r>
    </w:p>
    <w:p w:rsidR="00FA52D9" w:rsidRDefault="00FA52D9"/>
    <w:tbl>
      <w:tblPr>
        <w:tblStyle w:val="a7"/>
        <w:tblW w:w="8866" w:type="dxa"/>
        <w:tblLayout w:type="fixed"/>
        <w:tblLook w:val="04A0" w:firstRow="1" w:lastRow="0" w:firstColumn="1" w:lastColumn="0" w:noHBand="0" w:noVBand="1"/>
      </w:tblPr>
      <w:tblGrid>
        <w:gridCol w:w="1588"/>
        <w:gridCol w:w="1497"/>
        <w:gridCol w:w="1418"/>
        <w:gridCol w:w="4363"/>
      </w:tblGrid>
      <w:tr w:rsidR="00FA52D9">
        <w:trPr>
          <w:trHeight w:val="733"/>
        </w:trPr>
        <w:tc>
          <w:tcPr>
            <w:tcW w:w="1588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497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高卫杰</w:t>
            </w:r>
          </w:p>
        </w:tc>
        <w:tc>
          <w:tcPr>
            <w:tcW w:w="1418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学    校</w:t>
            </w:r>
          </w:p>
        </w:tc>
        <w:tc>
          <w:tcPr>
            <w:tcW w:w="4363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太仓市实验小学</w:t>
            </w:r>
          </w:p>
        </w:tc>
      </w:tr>
      <w:tr w:rsidR="00FA52D9">
        <w:trPr>
          <w:trHeight w:val="733"/>
        </w:trPr>
        <w:tc>
          <w:tcPr>
            <w:tcW w:w="1588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1497" w:type="dxa"/>
          </w:tcPr>
          <w:p w:rsidR="00FA52D9" w:rsidRDefault="00B1366D" w:rsidP="00684DA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20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20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.</w:t>
            </w:r>
            <w:r w:rsidR="00684DAF">
              <w:rPr>
                <w:rFonts w:ascii="楷体" w:eastAsia="楷体" w:hAnsi="楷体"/>
                <w:b/>
                <w:sz w:val="24"/>
                <w:szCs w:val="24"/>
              </w:rPr>
              <w:t>10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.</w:t>
            </w:r>
            <w:r w:rsidR="00684DAF">
              <w:rPr>
                <w:rFonts w:ascii="楷体" w:eastAsia="楷体" w:hAnsi="楷体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4363" w:type="dxa"/>
          </w:tcPr>
          <w:p w:rsidR="00FA52D9" w:rsidRPr="00B1366D" w:rsidRDefault="00156D72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观师者之路</w:t>
            </w:r>
            <w:r w:rsidR="00AB5F8E">
              <w:rPr>
                <w:rFonts w:ascii="楷体" w:eastAsia="楷体" w:hAnsi="楷体" w:hint="eastAsia"/>
                <w:b/>
                <w:sz w:val="24"/>
                <w:szCs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厚植教育情怀</w:t>
            </w:r>
            <w:bookmarkStart w:id="0" w:name="_GoBack"/>
            <w:bookmarkEnd w:id="0"/>
          </w:p>
        </w:tc>
      </w:tr>
      <w:tr w:rsidR="00FA52D9">
        <w:trPr>
          <w:trHeight w:val="10863"/>
        </w:trPr>
        <w:tc>
          <w:tcPr>
            <w:tcW w:w="1588" w:type="dxa"/>
          </w:tcPr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体</w:t>
            </w: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会</w:t>
            </w: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与</w:t>
            </w: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收</w:t>
            </w: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获</w:t>
            </w:r>
          </w:p>
        </w:tc>
        <w:tc>
          <w:tcPr>
            <w:tcW w:w="7278" w:type="dxa"/>
            <w:gridSpan w:val="3"/>
          </w:tcPr>
          <w:p w:rsidR="00AB5F8E" w:rsidRDefault="00684DAF" w:rsidP="00684DAF">
            <w:pPr>
              <w:spacing w:line="500" w:lineRule="exact"/>
              <w:ind w:firstLineChars="200" w:firstLine="560"/>
              <w:rPr>
                <w:rFonts w:ascii="楷体" w:eastAsia="楷体" w:hAnsi="楷体"/>
                <w:bCs/>
                <w:sz w:val="28"/>
                <w:szCs w:val="28"/>
              </w:rPr>
            </w:pPr>
            <w:r w:rsidRPr="00684DAF">
              <w:rPr>
                <w:rFonts w:ascii="楷体" w:eastAsia="楷体" w:hAnsi="楷体" w:hint="eastAsia"/>
                <w:bCs/>
                <w:sz w:val="28"/>
                <w:szCs w:val="28"/>
              </w:rPr>
              <w:t>今天与工作室的伙伴们一起看了话剧《师者之路》获益良多。整场话剧除了演员的精彩演出和主演原型“人民教育家”于漪老师的动人故事，最令我印象深刻的，是两句台词。“今天的教育质量，就是明天的国民素质。”教师身上肩负的，不只是传道、授业、解惑，更是</w:t>
            </w:r>
            <w:proofErr w:type="gramStart"/>
            <w:r w:rsidRPr="00684DAF">
              <w:rPr>
                <w:rFonts w:ascii="楷体" w:eastAsia="楷体" w:hAnsi="楷体" w:hint="eastAsia"/>
                <w:bCs/>
                <w:sz w:val="28"/>
                <w:szCs w:val="28"/>
              </w:rPr>
              <w:t>一一个</w:t>
            </w:r>
            <w:proofErr w:type="gramEnd"/>
            <w:r w:rsidRPr="00684DAF">
              <w:rPr>
                <w:rFonts w:ascii="楷体" w:eastAsia="楷体" w:hAnsi="楷体" w:hint="eastAsia"/>
                <w:bCs/>
                <w:sz w:val="28"/>
                <w:szCs w:val="28"/>
              </w:rPr>
              <w:t>民族的气质和未来。首先,教育的质量,包括试卷上的分数，也包括学生内心的信仰。当我们和学生一起淹没在书 山题海中拼分数时，不能忘了事业赋予我们的“育人”责任，我们要教会学生知识，更要教会学生做个正直的人。其次，教育的质量，不仅仅是让好的更好，</w:t>
            </w:r>
            <w:proofErr w:type="gramStart"/>
            <w:r w:rsidRPr="00684DAF">
              <w:rPr>
                <w:rFonts w:ascii="楷体" w:eastAsia="楷体" w:hAnsi="楷体" w:hint="eastAsia"/>
                <w:bCs/>
                <w:sz w:val="28"/>
                <w:szCs w:val="28"/>
              </w:rPr>
              <w:t>也要让差的</w:t>
            </w:r>
            <w:proofErr w:type="gramEnd"/>
            <w:r w:rsidRPr="00684DAF">
              <w:rPr>
                <w:rFonts w:ascii="楷体" w:eastAsia="楷体" w:hAnsi="楷体" w:hint="eastAsia"/>
                <w:bCs/>
                <w:sz w:val="28"/>
                <w:szCs w:val="28"/>
              </w:rPr>
              <w:t>变好。当我们面对成绩差的孩子愁眉不展时，不妨换个思路找找孩子的闪光点。因为不是每棵植物都要开花，做一棵枝繁叶茂的大树也是好事。此时，教师的目光，就是学生的出路。把学生装在心里，就能给学生贯穿</w:t>
            </w:r>
            <w:proofErr w:type="gramStart"/>
            <w:r w:rsidRPr="00684DAF">
              <w:rPr>
                <w:rFonts w:ascii="楷体" w:eastAsia="楷体" w:hAnsi="楷体" w:hint="eastAsia"/>
                <w:bCs/>
                <w:sz w:val="28"/>
                <w:szCs w:val="28"/>
              </w:rPr>
              <w:t>一</w:t>
            </w:r>
            <w:proofErr w:type="gramEnd"/>
            <w:r w:rsidRPr="00684DAF">
              <w:rPr>
                <w:rFonts w:ascii="楷体" w:eastAsia="楷体" w:hAnsi="楷体" w:hint="eastAsia"/>
                <w:bCs/>
                <w:sz w:val="28"/>
                <w:szCs w:val="28"/>
              </w:rPr>
              <w:t>-生的成长力量 。“一辈子做教师，-辈子学做教师。”做教师，面对不同的学生，就永远有不同的课题，唯一不变的， 是师者之心。师者之心，是学生视角，更是爱与责任。做教师，站上讲台靠知识，站稳讲台靠经验，站好讲台靠德行。教师德行，是专业上的“苟日新，日日新”，更是人格上的深刻与宽广。做教师，做好自己，做新的自己，才是永葆教育力量的秘诀。今天的演出虽短，但其中的力量却足以令我用整个教育生涯去体会和消化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：</w:t>
            </w:r>
            <w:r w:rsidRPr="00684DAF">
              <w:rPr>
                <w:rFonts w:ascii="楷体" w:eastAsia="楷体" w:hAnsi="楷体" w:hint="eastAsia"/>
                <w:bCs/>
                <w:sz w:val="28"/>
                <w:szCs w:val="28"/>
              </w:rPr>
              <w:t>为师之道，于德于心。</w:t>
            </w:r>
          </w:p>
        </w:tc>
      </w:tr>
    </w:tbl>
    <w:p w:rsidR="00FA52D9" w:rsidRDefault="00FA52D9" w:rsidP="00684DAF"/>
    <w:sectPr w:rsidR="00FA52D9" w:rsidSect="00684DA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3"/>
    <w:rsid w:val="00025B06"/>
    <w:rsid w:val="000467E6"/>
    <w:rsid w:val="0005133A"/>
    <w:rsid w:val="0009107B"/>
    <w:rsid w:val="000D6FCB"/>
    <w:rsid w:val="00156D72"/>
    <w:rsid w:val="001639B9"/>
    <w:rsid w:val="001A44EB"/>
    <w:rsid w:val="001A753A"/>
    <w:rsid w:val="00205CA0"/>
    <w:rsid w:val="002065C0"/>
    <w:rsid w:val="002075F7"/>
    <w:rsid w:val="00215A1B"/>
    <w:rsid w:val="0023333C"/>
    <w:rsid w:val="002E26DB"/>
    <w:rsid w:val="003018FC"/>
    <w:rsid w:val="00316940"/>
    <w:rsid w:val="0035481E"/>
    <w:rsid w:val="00371A83"/>
    <w:rsid w:val="003B5686"/>
    <w:rsid w:val="003E26FB"/>
    <w:rsid w:val="003E3ED1"/>
    <w:rsid w:val="003F50FE"/>
    <w:rsid w:val="003F6F55"/>
    <w:rsid w:val="00433C9D"/>
    <w:rsid w:val="00453A76"/>
    <w:rsid w:val="00492AA3"/>
    <w:rsid w:val="004B287B"/>
    <w:rsid w:val="004B7614"/>
    <w:rsid w:val="00554DE9"/>
    <w:rsid w:val="005A6545"/>
    <w:rsid w:val="00646C0D"/>
    <w:rsid w:val="00662B97"/>
    <w:rsid w:val="00684DAF"/>
    <w:rsid w:val="006C7DB1"/>
    <w:rsid w:val="006D1BC4"/>
    <w:rsid w:val="006F4321"/>
    <w:rsid w:val="0075096C"/>
    <w:rsid w:val="007A7E2A"/>
    <w:rsid w:val="007D6D29"/>
    <w:rsid w:val="00821DF9"/>
    <w:rsid w:val="00971140"/>
    <w:rsid w:val="009861DD"/>
    <w:rsid w:val="0099666A"/>
    <w:rsid w:val="009B3377"/>
    <w:rsid w:val="00AA7FD7"/>
    <w:rsid w:val="00AB4977"/>
    <w:rsid w:val="00AB5F8E"/>
    <w:rsid w:val="00AF08A1"/>
    <w:rsid w:val="00B1366D"/>
    <w:rsid w:val="00B364A3"/>
    <w:rsid w:val="00B816FC"/>
    <w:rsid w:val="00BB4F4B"/>
    <w:rsid w:val="00C070AD"/>
    <w:rsid w:val="00C257AE"/>
    <w:rsid w:val="00C575C4"/>
    <w:rsid w:val="00CB43DE"/>
    <w:rsid w:val="00D03FCC"/>
    <w:rsid w:val="00D32D7B"/>
    <w:rsid w:val="00D347C9"/>
    <w:rsid w:val="00D4024E"/>
    <w:rsid w:val="00D5208B"/>
    <w:rsid w:val="00D52840"/>
    <w:rsid w:val="00DD4BE7"/>
    <w:rsid w:val="00E327DA"/>
    <w:rsid w:val="00E560C1"/>
    <w:rsid w:val="00F22F59"/>
    <w:rsid w:val="00F46E50"/>
    <w:rsid w:val="00F538D8"/>
    <w:rsid w:val="00F835E1"/>
    <w:rsid w:val="00F84049"/>
    <w:rsid w:val="00F843AE"/>
    <w:rsid w:val="00FA52D9"/>
    <w:rsid w:val="00FC4653"/>
    <w:rsid w:val="00FC4720"/>
    <w:rsid w:val="1040300B"/>
    <w:rsid w:val="15D278A8"/>
    <w:rsid w:val="16E562AB"/>
    <w:rsid w:val="1B214A7E"/>
    <w:rsid w:val="1E296F1C"/>
    <w:rsid w:val="25D46F84"/>
    <w:rsid w:val="3FBC6FBD"/>
    <w:rsid w:val="6D7A5814"/>
    <w:rsid w:val="6E516DFD"/>
    <w:rsid w:val="6F9E2BBA"/>
    <w:rsid w:val="7C5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1DB6B-18CC-4219-A0FB-AF835D1B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王七林</dc:creator>
  <cp:lastModifiedBy>xbany</cp:lastModifiedBy>
  <cp:revision>4</cp:revision>
  <dcterms:created xsi:type="dcterms:W3CDTF">2020-12-07T11:06:00Z</dcterms:created>
  <dcterms:modified xsi:type="dcterms:W3CDTF">2020-12-17T14:58:00Z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